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D2954" w14:textId="7615AC03" w:rsidR="00E66AD2" w:rsidRPr="001F5DBA" w:rsidRDefault="00DF2ADD" w:rsidP="001F5DBA">
      <w:pPr>
        <w:pStyle w:val="Kop1"/>
        <w:spacing w:before="120"/>
        <w:rPr>
          <w:rFonts w:eastAsiaTheme="minorEastAsia" w:cs="Arial"/>
          <w:sz w:val="24"/>
        </w:rPr>
      </w:pPr>
      <w:r w:rsidRPr="001F5DBA">
        <w:rPr>
          <w:rFonts w:eastAsiaTheme="minorEastAsia" w:cs="Arial"/>
          <w:sz w:val="24"/>
        </w:rPr>
        <w:t>M</w:t>
      </w:r>
      <w:r w:rsidR="00183602" w:rsidRPr="001F5DBA">
        <w:rPr>
          <w:rFonts w:eastAsiaTheme="minorEastAsia" w:cs="Arial"/>
          <w:sz w:val="24"/>
        </w:rPr>
        <w:t>andatory excess</w:t>
      </w:r>
    </w:p>
    <w:p w14:paraId="3107373C" w14:textId="5388AA17" w:rsidR="00E66AD2" w:rsidRPr="00E66AD2" w:rsidRDefault="00523935" w:rsidP="00E66AD2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According to the Dutch health care system e</w:t>
      </w:r>
      <w:r w:rsidR="00E66AD2" w:rsidRPr="00E66AD2">
        <w:rPr>
          <w:rFonts w:ascii="Arial" w:hAnsi="Arial" w:cs="Arial"/>
          <w:sz w:val="20"/>
          <w:szCs w:val="20"/>
          <w:lang w:val="en-US"/>
        </w:rPr>
        <w:t xml:space="preserve">verybody aged 18 or over has a </w:t>
      </w:r>
      <w:r w:rsidR="007B4E82">
        <w:rPr>
          <w:rFonts w:ascii="Arial" w:hAnsi="Arial" w:cs="Arial"/>
          <w:sz w:val="20"/>
          <w:szCs w:val="20"/>
          <w:lang w:val="en-US"/>
        </w:rPr>
        <w:t>mandatory excess</w:t>
      </w:r>
      <w:r w:rsidR="00E66AD2" w:rsidRPr="00E66AD2">
        <w:rPr>
          <w:rFonts w:ascii="Arial" w:hAnsi="Arial" w:cs="Arial"/>
          <w:sz w:val="20"/>
          <w:szCs w:val="20"/>
          <w:lang w:val="en-US"/>
        </w:rPr>
        <w:t xml:space="preserve"> for health</w:t>
      </w:r>
      <w:r w:rsidR="00AC058E">
        <w:rPr>
          <w:rFonts w:ascii="Arial" w:hAnsi="Arial" w:cs="Arial"/>
          <w:sz w:val="20"/>
          <w:szCs w:val="20"/>
          <w:lang w:val="en-US"/>
        </w:rPr>
        <w:t xml:space="preserve"> </w:t>
      </w:r>
      <w:r w:rsidR="00E66AD2" w:rsidRPr="00E66AD2">
        <w:rPr>
          <w:rFonts w:ascii="Arial" w:hAnsi="Arial" w:cs="Arial"/>
          <w:sz w:val="20"/>
          <w:szCs w:val="20"/>
          <w:lang w:val="en-US"/>
        </w:rPr>
        <w:t xml:space="preserve">care provided under their general insurance policy. </w:t>
      </w:r>
      <w:r w:rsidR="000B1290">
        <w:rPr>
          <w:rFonts w:ascii="Arial" w:hAnsi="Arial" w:cs="Arial"/>
          <w:sz w:val="20"/>
          <w:szCs w:val="20"/>
          <w:lang w:val="en-US"/>
        </w:rPr>
        <w:t>Y</w:t>
      </w:r>
      <w:r w:rsidR="00E66AD2" w:rsidRPr="00E66AD2">
        <w:rPr>
          <w:rFonts w:ascii="Arial" w:hAnsi="Arial" w:cs="Arial"/>
          <w:sz w:val="20"/>
          <w:szCs w:val="20"/>
          <w:lang w:val="en-US"/>
        </w:rPr>
        <w:t>ou pay the first €385</w:t>
      </w:r>
      <w:r w:rsidR="001F5DBA">
        <w:rPr>
          <w:rFonts w:ascii="Arial" w:hAnsi="Arial" w:cs="Arial"/>
          <w:sz w:val="20"/>
          <w:szCs w:val="20"/>
          <w:lang w:val="en-US"/>
        </w:rPr>
        <w:t>,00</w:t>
      </w:r>
      <w:r w:rsidR="00E66AD2" w:rsidRPr="00E66AD2">
        <w:rPr>
          <w:rFonts w:ascii="Arial" w:hAnsi="Arial" w:cs="Arial"/>
          <w:sz w:val="20"/>
          <w:szCs w:val="20"/>
          <w:lang w:val="en-US"/>
        </w:rPr>
        <w:t xml:space="preserve"> for the costs of healthcare yourself and </w:t>
      </w:r>
      <w:r w:rsidR="00E66AD2">
        <w:rPr>
          <w:rFonts w:ascii="Arial" w:hAnsi="Arial" w:cs="Arial"/>
          <w:sz w:val="20"/>
          <w:szCs w:val="20"/>
          <w:lang w:val="en-US"/>
        </w:rPr>
        <w:t>costs above this amount will be reimbursed by your health insurer.</w:t>
      </w:r>
    </w:p>
    <w:p w14:paraId="7475ABF9" w14:textId="77777777" w:rsidR="00E66AD2" w:rsidRPr="00E66AD2" w:rsidRDefault="00E66AD2" w:rsidP="00E66AD2">
      <w:pPr>
        <w:rPr>
          <w:rFonts w:ascii="Arial" w:hAnsi="Arial" w:cs="Arial"/>
          <w:sz w:val="20"/>
          <w:szCs w:val="20"/>
          <w:lang w:val="en-US"/>
        </w:rPr>
      </w:pPr>
    </w:p>
    <w:p w14:paraId="762C0CF0" w14:textId="61C1D554" w:rsidR="00E66AD2" w:rsidRPr="002B44A9" w:rsidRDefault="00183602" w:rsidP="002B44A9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2B44A9">
        <w:rPr>
          <w:rFonts w:ascii="Arial" w:hAnsi="Arial" w:cs="Arial"/>
          <w:b/>
          <w:bCs/>
          <w:sz w:val="20"/>
          <w:szCs w:val="20"/>
          <w:lang w:val="en-US"/>
        </w:rPr>
        <w:t>Mandatory excess</w:t>
      </w:r>
    </w:p>
    <w:p w14:paraId="12F94887" w14:textId="35A88C1A" w:rsidR="00E66AD2" w:rsidRPr="00E66AD2" w:rsidRDefault="00E66AD2" w:rsidP="00E66AD2">
      <w:pPr>
        <w:rPr>
          <w:rFonts w:ascii="Arial" w:hAnsi="Arial" w:cs="Arial"/>
          <w:sz w:val="20"/>
          <w:szCs w:val="20"/>
          <w:lang w:val="en-US"/>
        </w:rPr>
      </w:pPr>
      <w:r w:rsidRPr="00E66AD2">
        <w:rPr>
          <w:rFonts w:ascii="Arial" w:hAnsi="Arial" w:cs="Arial"/>
          <w:sz w:val="20"/>
          <w:szCs w:val="20"/>
          <w:lang w:val="en-US"/>
        </w:rPr>
        <w:t>If you are aged 18 or older, you pay a</w:t>
      </w:r>
      <w:r w:rsidR="00A84BA8">
        <w:rPr>
          <w:rFonts w:ascii="Arial" w:hAnsi="Arial" w:cs="Arial"/>
          <w:sz w:val="20"/>
          <w:szCs w:val="20"/>
          <w:lang w:val="en-US"/>
        </w:rPr>
        <w:t>n</w:t>
      </w:r>
      <w:r w:rsidRPr="00E66AD2">
        <w:rPr>
          <w:rFonts w:ascii="Arial" w:hAnsi="Arial" w:cs="Arial"/>
          <w:sz w:val="20"/>
          <w:szCs w:val="20"/>
          <w:lang w:val="en-US"/>
        </w:rPr>
        <w:t xml:space="preserve"> </w:t>
      </w:r>
      <w:r w:rsidR="008B32A1">
        <w:rPr>
          <w:rFonts w:ascii="Arial" w:hAnsi="Arial" w:cs="Arial"/>
          <w:sz w:val="20"/>
          <w:szCs w:val="20"/>
          <w:lang w:val="en-US"/>
        </w:rPr>
        <w:t>excess</w:t>
      </w:r>
      <w:r w:rsidRPr="00E66AD2">
        <w:rPr>
          <w:rFonts w:ascii="Arial" w:hAnsi="Arial" w:cs="Arial"/>
          <w:sz w:val="20"/>
          <w:szCs w:val="20"/>
          <w:lang w:val="en-US"/>
        </w:rPr>
        <w:t xml:space="preserve"> for the first part of healthcare you receive under the general insurance. This is the </w:t>
      </w:r>
      <w:r w:rsidR="006814FD">
        <w:rPr>
          <w:rFonts w:ascii="Arial" w:hAnsi="Arial" w:cs="Arial"/>
          <w:sz w:val="20"/>
          <w:szCs w:val="20"/>
          <w:lang w:val="en-US"/>
        </w:rPr>
        <w:t>mandatory excess</w:t>
      </w:r>
      <w:r w:rsidRPr="00E66AD2">
        <w:rPr>
          <w:rFonts w:ascii="Arial" w:hAnsi="Arial" w:cs="Arial"/>
          <w:sz w:val="20"/>
          <w:szCs w:val="20"/>
          <w:lang w:val="en-US"/>
        </w:rPr>
        <w:t>.</w:t>
      </w:r>
    </w:p>
    <w:p w14:paraId="006027E8" w14:textId="5E7C56F1" w:rsidR="00E66AD2" w:rsidRDefault="00E66AD2" w:rsidP="00E66AD2">
      <w:pPr>
        <w:rPr>
          <w:rFonts w:ascii="Arial" w:hAnsi="Arial" w:cs="Arial"/>
          <w:sz w:val="20"/>
          <w:szCs w:val="20"/>
          <w:lang w:val="en-US"/>
        </w:rPr>
      </w:pPr>
      <w:r w:rsidRPr="00E66AD2">
        <w:rPr>
          <w:rFonts w:ascii="Arial" w:hAnsi="Arial" w:cs="Arial"/>
          <w:sz w:val="20"/>
          <w:szCs w:val="20"/>
          <w:lang w:val="en-US"/>
        </w:rPr>
        <w:t xml:space="preserve">The amount of the </w:t>
      </w:r>
      <w:r w:rsidR="005033E4">
        <w:rPr>
          <w:rFonts w:ascii="Arial" w:hAnsi="Arial" w:cs="Arial"/>
          <w:sz w:val="20"/>
          <w:szCs w:val="20"/>
          <w:lang w:val="en-US"/>
        </w:rPr>
        <w:t>mandato</w:t>
      </w:r>
      <w:r w:rsidR="00924F4F">
        <w:rPr>
          <w:rFonts w:ascii="Arial" w:hAnsi="Arial" w:cs="Arial"/>
          <w:sz w:val="20"/>
          <w:szCs w:val="20"/>
          <w:lang w:val="en-US"/>
        </w:rPr>
        <w:t>r</w:t>
      </w:r>
      <w:r w:rsidR="005033E4">
        <w:rPr>
          <w:rFonts w:ascii="Arial" w:hAnsi="Arial" w:cs="Arial"/>
          <w:sz w:val="20"/>
          <w:szCs w:val="20"/>
          <w:lang w:val="en-US"/>
        </w:rPr>
        <w:t>y excess</w:t>
      </w:r>
      <w:r w:rsidRPr="00E66AD2">
        <w:rPr>
          <w:rFonts w:ascii="Arial" w:hAnsi="Arial" w:cs="Arial"/>
          <w:sz w:val="20"/>
          <w:szCs w:val="20"/>
          <w:lang w:val="en-US"/>
        </w:rPr>
        <w:t xml:space="preserve"> </w:t>
      </w:r>
      <w:r w:rsidR="005033E4">
        <w:rPr>
          <w:rFonts w:ascii="Arial" w:hAnsi="Arial" w:cs="Arial"/>
          <w:sz w:val="20"/>
          <w:szCs w:val="20"/>
          <w:lang w:val="en-US"/>
        </w:rPr>
        <w:t>(€385,</w:t>
      </w:r>
      <w:r w:rsidR="005003BA">
        <w:rPr>
          <w:rFonts w:ascii="Arial" w:hAnsi="Arial" w:cs="Arial"/>
          <w:sz w:val="20"/>
          <w:szCs w:val="20"/>
          <w:lang w:val="en-US"/>
        </w:rPr>
        <w:t>00</w:t>
      </w:r>
      <w:r w:rsidR="005033E4">
        <w:rPr>
          <w:rFonts w:ascii="Arial" w:hAnsi="Arial" w:cs="Arial"/>
          <w:sz w:val="20"/>
          <w:szCs w:val="20"/>
          <w:lang w:val="en-US"/>
        </w:rPr>
        <w:t xml:space="preserve">) </w:t>
      </w:r>
      <w:r w:rsidRPr="00E66AD2">
        <w:rPr>
          <w:rFonts w:ascii="Arial" w:hAnsi="Arial" w:cs="Arial"/>
          <w:sz w:val="20"/>
          <w:szCs w:val="20"/>
          <w:lang w:val="en-US"/>
        </w:rPr>
        <w:t xml:space="preserve">is set each year by the Dutch government. The </w:t>
      </w:r>
      <w:r w:rsidR="002F33D4">
        <w:rPr>
          <w:rFonts w:ascii="Arial" w:hAnsi="Arial" w:cs="Arial"/>
          <w:sz w:val="20"/>
          <w:szCs w:val="20"/>
          <w:lang w:val="en-US"/>
        </w:rPr>
        <w:t>excess</w:t>
      </w:r>
      <w:r w:rsidRPr="00E66AD2">
        <w:rPr>
          <w:rFonts w:ascii="Arial" w:hAnsi="Arial" w:cs="Arial"/>
          <w:sz w:val="20"/>
          <w:szCs w:val="20"/>
          <w:lang w:val="en-US"/>
        </w:rPr>
        <w:t xml:space="preserve"> applies to one calendar year (1 January to 31 December). You pay this amount in addition to your premium. Once you have paid the full amount of your </w:t>
      </w:r>
      <w:r w:rsidR="00427925">
        <w:rPr>
          <w:rFonts w:ascii="Arial" w:hAnsi="Arial" w:cs="Arial"/>
          <w:sz w:val="20"/>
          <w:szCs w:val="20"/>
          <w:lang w:val="en-US"/>
        </w:rPr>
        <w:t>mandatory excess</w:t>
      </w:r>
      <w:r w:rsidRPr="00E66AD2">
        <w:rPr>
          <w:rFonts w:ascii="Arial" w:hAnsi="Arial" w:cs="Arial"/>
          <w:sz w:val="20"/>
          <w:szCs w:val="20"/>
          <w:lang w:val="en-US"/>
        </w:rPr>
        <w:t>, any costs subsequently incurred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E66AD2">
        <w:rPr>
          <w:rFonts w:ascii="Arial" w:hAnsi="Arial" w:cs="Arial"/>
          <w:sz w:val="20"/>
          <w:szCs w:val="20"/>
          <w:lang w:val="en-US"/>
        </w:rPr>
        <w:t>will</w:t>
      </w:r>
      <w:r>
        <w:rPr>
          <w:rFonts w:ascii="Arial" w:hAnsi="Arial" w:cs="Arial"/>
          <w:sz w:val="20"/>
          <w:szCs w:val="20"/>
          <w:lang w:val="en-US"/>
        </w:rPr>
        <w:t xml:space="preserve"> be</w:t>
      </w:r>
      <w:r w:rsidRPr="00E66AD2">
        <w:rPr>
          <w:rFonts w:ascii="Arial" w:hAnsi="Arial" w:cs="Arial"/>
          <w:sz w:val="20"/>
          <w:szCs w:val="20"/>
          <w:lang w:val="en-US"/>
        </w:rPr>
        <w:t xml:space="preserve"> reimburse</w:t>
      </w:r>
      <w:r>
        <w:rPr>
          <w:rFonts w:ascii="Arial" w:hAnsi="Arial" w:cs="Arial"/>
          <w:sz w:val="20"/>
          <w:szCs w:val="20"/>
          <w:lang w:val="en-US"/>
        </w:rPr>
        <w:t>d</w:t>
      </w:r>
      <w:r w:rsidRPr="00E66AD2">
        <w:rPr>
          <w:rFonts w:ascii="Arial" w:hAnsi="Arial" w:cs="Arial"/>
          <w:sz w:val="20"/>
          <w:szCs w:val="20"/>
          <w:lang w:val="en-US"/>
        </w:rPr>
        <w:t>.</w:t>
      </w:r>
    </w:p>
    <w:p w14:paraId="787BFF51" w14:textId="77777777" w:rsidR="00E66AD2" w:rsidRPr="00E66AD2" w:rsidRDefault="00E66AD2" w:rsidP="00E66AD2">
      <w:pPr>
        <w:rPr>
          <w:rFonts w:ascii="Arial" w:hAnsi="Arial" w:cs="Arial"/>
          <w:sz w:val="20"/>
          <w:szCs w:val="20"/>
          <w:lang w:val="en-US"/>
        </w:rPr>
      </w:pPr>
    </w:p>
    <w:p w14:paraId="03E79FFD" w14:textId="20273879" w:rsidR="00E66AD2" w:rsidRPr="00E66AD2" w:rsidRDefault="00E66AD2" w:rsidP="00E66AD2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E66AD2">
        <w:rPr>
          <w:rFonts w:ascii="Arial" w:hAnsi="Arial" w:cs="Arial"/>
          <w:b/>
          <w:bCs/>
          <w:sz w:val="20"/>
          <w:szCs w:val="20"/>
          <w:lang w:val="en-US"/>
        </w:rPr>
        <w:t xml:space="preserve">Voluntary </w:t>
      </w:r>
      <w:r w:rsidR="00183602">
        <w:rPr>
          <w:rFonts w:ascii="Arial" w:hAnsi="Arial" w:cs="Arial"/>
          <w:b/>
          <w:bCs/>
          <w:sz w:val="20"/>
          <w:szCs w:val="20"/>
          <w:lang w:val="en-US"/>
        </w:rPr>
        <w:t>excess</w:t>
      </w:r>
    </w:p>
    <w:p w14:paraId="67F162EF" w14:textId="2359814D" w:rsidR="00E66AD2" w:rsidRPr="00E66AD2" w:rsidRDefault="00E66AD2" w:rsidP="00E66AD2">
      <w:pPr>
        <w:rPr>
          <w:rFonts w:ascii="Arial" w:hAnsi="Arial" w:cs="Arial"/>
          <w:sz w:val="20"/>
          <w:szCs w:val="20"/>
          <w:lang w:val="en-US"/>
        </w:rPr>
      </w:pPr>
      <w:r w:rsidRPr="00E66AD2">
        <w:rPr>
          <w:rFonts w:ascii="Arial" w:hAnsi="Arial" w:cs="Arial"/>
          <w:sz w:val="20"/>
          <w:szCs w:val="20"/>
          <w:lang w:val="en-US"/>
        </w:rPr>
        <w:t>Besides the €385</w:t>
      </w:r>
      <w:r w:rsidR="001F5DBA">
        <w:rPr>
          <w:rFonts w:ascii="Arial" w:hAnsi="Arial" w:cs="Arial"/>
          <w:sz w:val="20"/>
          <w:szCs w:val="20"/>
          <w:lang w:val="en-US"/>
        </w:rPr>
        <w:t>,00</w:t>
      </w:r>
      <w:r w:rsidRPr="00E66AD2">
        <w:rPr>
          <w:rFonts w:ascii="Arial" w:hAnsi="Arial" w:cs="Arial"/>
          <w:sz w:val="20"/>
          <w:szCs w:val="20"/>
          <w:lang w:val="en-US"/>
        </w:rPr>
        <w:t> </w:t>
      </w:r>
      <w:r w:rsidR="00427925">
        <w:rPr>
          <w:rFonts w:ascii="Arial" w:hAnsi="Arial" w:cs="Arial"/>
          <w:sz w:val="20"/>
          <w:szCs w:val="20"/>
          <w:lang w:val="en-US"/>
        </w:rPr>
        <w:t>mandatory excess</w:t>
      </w:r>
      <w:r w:rsidRPr="00E66AD2">
        <w:rPr>
          <w:rFonts w:ascii="Arial" w:hAnsi="Arial" w:cs="Arial"/>
          <w:sz w:val="20"/>
          <w:szCs w:val="20"/>
          <w:lang w:val="en-US"/>
        </w:rPr>
        <w:t xml:space="preserve">, you can opt to add a voluntary </w:t>
      </w:r>
      <w:r w:rsidR="00427925">
        <w:rPr>
          <w:rFonts w:ascii="Arial" w:hAnsi="Arial" w:cs="Arial"/>
          <w:sz w:val="20"/>
          <w:szCs w:val="20"/>
          <w:lang w:val="en-US"/>
        </w:rPr>
        <w:t>excess</w:t>
      </w:r>
      <w:r w:rsidRPr="00E66AD2">
        <w:rPr>
          <w:rFonts w:ascii="Arial" w:hAnsi="Arial" w:cs="Arial"/>
          <w:sz w:val="20"/>
          <w:szCs w:val="20"/>
          <w:lang w:val="en-US"/>
        </w:rPr>
        <w:t>. This could be a good option if you do not need health</w:t>
      </w:r>
      <w:r w:rsidR="003B5ABE">
        <w:rPr>
          <w:rFonts w:ascii="Arial" w:hAnsi="Arial" w:cs="Arial"/>
          <w:sz w:val="20"/>
          <w:szCs w:val="20"/>
          <w:lang w:val="en-US"/>
        </w:rPr>
        <w:t xml:space="preserve"> </w:t>
      </w:r>
      <w:r w:rsidRPr="00E66AD2">
        <w:rPr>
          <w:rFonts w:ascii="Arial" w:hAnsi="Arial" w:cs="Arial"/>
          <w:sz w:val="20"/>
          <w:szCs w:val="20"/>
          <w:lang w:val="en-US"/>
        </w:rPr>
        <w:t xml:space="preserve">care very often, as you can save on the </w:t>
      </w:r>
      <w:r w:rsidR="009E2193">
        <w:rPr>
          <w:rFonts w:ascii="Arial" w:hAnsi="Arial" w:cs="Arial"/>
          <w:sz w:val="20"/>
          <w:szCs w:val="20"/>
          <w:lang w:val="en-US"/>
        </w:rPr>
        <w:t xml:space="preserve">(monthly) </w:t>
      </w:r>
      <w:r w:rsidRPr="00E66AD2">
        <w:rPr>
          <w:rFonts w:ascii="Arial" w:hAnsi="Arial" w:cs="Arial"/>
          <w:sz w:val="20"/>
          <w:szCs w:val="20"/>
          <w:lang w:val="en-US"/>
        </w:rPr>
        <w:t>premium this way. Do bear in mind, however, that when you do require health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E66AD2">
        <w:rPr>
          <w:rFonts w:ascii="Arial" w:hAnsi="Arial" w:cs="Arial"/>
          <w:sz w:val="20"/>
          <w:szCs w:val="20"/>
          <w:lang w:val="en-US"/>
        </w:rPr>
        <w:t xml:space="preserve">care you will be required to pay more of the costs for this out of your own pocket. </w:t>
      </w:r>
      <w:r>
        <w:rPr>
          <w:rFonts w:ascii="Arial" w:hAnsi="Arial" w:cs="Arial"/>
          <w:sz w:val="20"/>
          <w:szCs w:val="20"/>
          <w:lang w:val="en-US"/>
        </w:rPr>
        <w:t xml:space="preserve">The voluntary </w:t>
      </w:r>
      <w:r w:rsidR="00C94AB2">
        <w:rPr>
          <w:rFonts w:ascii="Arial" w:hAnsi="Arial" w:cs="Arial"/>
          <w:sz w:val="20"/>
          <w:szCs w:val="20"/>
          <w:lang w:val="en-US"/>
        </w:rPr>
        <w:t>excess</w:t>
      </w:r>
      <w:r>
        <w:rPr>
          <w:rFonts w:ascii="Arial" w:hAnsi="Arial" w:cs="Arial"/>
          <w:sz w:val="20"/>
          <w:szCs w:val="20"/>
          <w:lang w:val="en-US"/>
        </w:rPr>
        <w:t xml:space="preserve"> can be changed before </w:t>
      </w:r>
      <w:r w:rsidRPr="00E66AD2">
        <w:rPr>
          <w:rFonts w:ascii="Arial" w:hAnsi="Arial" w:cs="Arial"/>
          <w:sz w:val="20"/>
          <w:szCs w:val="20"/>
          <w:lang w:val="en-US"/>
        </w:rPr>
        <w:t>1 January.</w:t>
      </w:r>
    </w:p>
    <w:p w14:paraId="326D519D" w14:textId="2F9734DB" w:rsidR="00E66AD2" w:rsidRDefault="00E66AD2" w:rsidP="00E66AD2">
      <w:pPr>
        <w:rPr>
          <w:rFonts w:ascii="Arial" w:hAnsi="Arial" w:cs="Arial"/>
          <w:sz w:val="20"/>
          <w:szCs w:val="20"/>
          <w:lang w:val="en-US"/>
        </w:rPr>
      </w:pPr>
      <w:r w:rsidRPr="00E66AD2">
        <w:rPr>
          <w:rFonts w:ascii="Arial" w:hAnsi="Arial" w:cs="Arial"/>
          <w:sz w:val="20"/>
          <w:szCs w:val="20"/>
          <w:lang w:val="en-US"/>
        </w:rPr>
        <w:t xml:space="preserve">How much you can add to your </w:t>
      </w:r>
      <w:r w:rsidR="00C94AB2">
        <w:rPr>
          <w:rFonts w:ascii="Arial" w:hAnsi="Arial" w:cs="Arial"/>
          <w:sz w:val="20"/>
          <w:szCs w:val="20"/>
          <w:lang w:val="en-US"/>
        </w:rPr>
        <w:t>excess</w:t>
      </w:r>
      <w:r w:rsidRPr="00E66AD2">
        <w:rPr>
          <w:rFonts w:ascii="Arial" w:hAnsi="Arial" w:cs="Arial"/>
          <w:sz w:val="20"/>
          <w:szCs w:val="20"/>
          <w:lang w:val="en-US"/>
        </w:rPr>
        <w:t xml:space="preserve"> as a voluntary </w:t>
      </w:r>
      <w:r w:rsidR="00C94AB2">
        <w:rPr>
          <w:rFonts w:ascii="Arial" w:hAnsi="Arial" w:cs="Arial"/>
          <w:sz w:val="20"/>
          <w:szCs w:val="20"/>
          <w:lang w:val="en-US"/>
        </w:rPr>
        <w:t>excess</w:t>
      </w:r>
      <w:r w:rsidRPr="00E66AD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could </w:t>
      </w:r>
      <w:r w:rsidRPr="00E66AD2">
        <w:rPr>
          <w:rFonts w:ascii="Arial" w:hAnsi="Arial" w:cs="Arial"/>
          <w:sz w:val="20"/>
          <w:szCs w:val="20"/>
          <w:lang w:val="en-US"/>
        </w:rPr>
        <w:t>depend on the kind of general insurance policy you have taken out.</w:t>
      </w:r>
    </w:p>
    <w:p w14:paraId="68F128FD" w14:textId="77777777" w:rsidR="00E66AD2" w:rsidRPr="00E66AD2" w:rsidRDefault="00E66AD2" w:rsidP="00E66AD2">
      <w:pPr>
        <w:rPr>
          <w:rFonts w:ascii="Arial" w:hAnsi="Arial" w:cs="Arial"/>
          <w:sz w:val="20"/>
          <w:szCs w:val="20"/>
          <w:lang w:val="en-US"/>
        </w:rPr>
      </w:pPr>
    </w:p>
    <w:p w14:paraId="72451549" w14:textId="77777777" w:rsidR="00E66AD2" w:rsidRPr="00E66AD2" w:rsidRDefault="00E66AD2" w:rsidP="00E66AD2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E66AD2">
        <w:rPr>
          <w:rFonts w:ascii="Arial" w:hAnsi="Arial" w:cs="Arial"/>
          <w:b/>
          <w:bCs/>
          <w:sz w:val="20"/>
          <w:szCs w:val="20"/>
          <w:lang w:val="en-US"/>
        </w:rPr>
        <w:t>Discount on your premium</w:t>
      </w:r>
    </w:p>
    <w:p w14:paraId="5F4E8907" w14:textId="2F0CF211" w:rsidR="00E66AD2" w:rsidRPr="00E66AD2" w:rsidRDefault="00E66AD2" w:rsidP="00E66AD2">
      <w:pPr>
        <w:rPr>
          <w:rFonts w:ascii="Arial" w:hAnsi="Arial" w:cs="Arial"/>
          <w:sz w:val="20"/>
          <w:szCs w:val="20"/>
          <w:lang w:val="en-US"/>
        </w:rPr>
      </w:pPr>
      <w:r w:rsidRPr="00E66AD2">
        <w:rPr>
          <w:rFonts w:ascii="Arial" w:hAnsi="Arial" w:cs="Arial"/>
          <w:sz w:val="20"/>
          <w:szCs w:val="20"/>
          <w:lang w:val="en-US"/>
        </w:rPr>
        <w:t xml:space="preserve">The higher your </w:t>
      </w:r>
      <w:r w:rsidR="00C94AB2">
        <w:rPr>
          <w:rFonts w:ascii="Arial" w:hAnsi="Arial" w:cs="Arial"/>
          <w:sz w:val="20"/>
          <w:szCs w:val="20"/>
          <w:lang w:val="en-US"/>
        </w:rPr>
        <w:t>excess</w:t>
      </w:r>
      <w:r w:rsidRPr="00E66AD2">
        <w:rPr>
          <w:rFonts w:ascii="Arial" w:hAnsi="Arial" w:cs="Arial"/>
          <w:sz w:val="20"/>
          <w:szCs w:val="20"/>
          <w:lang w:val="en-US"/>
        </w:rPr>
        <w:t>, the greater your discount</w:t>
      </w:r>
      <w:r w:rsidR="00AC058E">
        <w:rPr>
          <w:rFonts w:ascii="Arial" w:hAnsi="Arial" w:cs="Arial"/>
          <w:sz w:val="20"/>
          <w:szCs w:val="20"/>
          <w:lang w:val="en-US"/>
        </w:rPr>
        <w:t xml:space="preserve"> on the premium</w:t>
      </w:r>
      <w:r w:rsidRPr="00E66AD2">
        <w:rPr>
          <w:rFonts w:ascii="Arial" w:hAnsi="Arial" w:cs="Arial"/>
          <w:sz w:val="20"/>
          <w:szCs w:val="20"/>
          <w:lang w:val="en-US"/>
        </w:rPr>
        <w:t>.</w:t>
      </w:r>
      <w:r w:rsidR="00183602">
        <w:rPr>
          <w:rFonts w:ascii="Arial" w:hAnsi="Arial" w:cs="Arial"/>
          <w:sz w:val="20"/>
          <w:szCs w:val="20"/>
          <w:lang w:val="en-US"/>
        </w:rPr>
        <w:t xml:space="preserve"> </w:t>
      </w:r>
      <w:r w:rsidR="00183602" w:rsidRPr="00E66AD2">
        <w:rPr>
          <w:rFonts w:ascii="Arial" w:hAnsi="Arial" w:cs="Arial"/>
          <w:sz w:val="20"/>
          <w:szCs w:val="20"/>
          <w:lang w:val="en-US"/>
        </w:rPr>
        <w:t>Do bear in mind, however, that when you do require health</w:t>
      </w:r>
      <w:r w:rsidR="003B5ABE">
        <w:rPr>
          <w:rFonts w:ascii="Arial" w:hAnsi="Arial" w:cs="Arial"/>
          <w:sz w:val="20"/>
          <w:szCs w:val="20"/>
          <w:lang w:val="en-US"/>
        </w:rPr>
        <w:t xml:space="preserve"> </w:t>
      </w:r>
      <w:r w:rsidR="00183602" w:rsidRPr="00E66AD2">
        <w:rPr>
          <w:rFonts w:ascii="Arial" w:hAnsi="Arial" w:cs="Arial"/>
          <w:sz w:val="20"/>
          <w:szCs w:val="20"/>
          <w:lang w:val="en-US"/>
        </w:rPr>
        <w:t>care you will be required to pay more of the costs for this out of your own pocket.</w:t>
      </w:r>
    </w:p>
    <w:p w14:paraId="52B3D9A3" w14:textId="77777777" w:rsidR="00E66AD2" w:rsidRDefault="00E66AD2" w:rsidP="00E66AD2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E0EBF6A" w14:textId="32CD7747" w:rsidR="00E66AD2" w:rsidRPr="00E66AD2" w:rsidRDefault="009172F4" w:rsidP="00E66AD2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Does the mandatory excess apply to mental healthcare?</w:t>
      </w:r>
    </w:p>
    <w:p w14:paraId="06D21A1B" w14:textId="7BF6EDE3" w:rsidR="00E66AD2" w:rsidRPr="00E66AD2" w:rsidRDefault="00577921" w:rsidP="00E66AD2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Yes, you pay </w:t>
      </w:r>
      <w:r w:rsidR="00C35C46">
        <w:rPr>
          <w:rFonts w:ascii="Arial" w:hAnsi="Arial" w:cs="Arial"/>
          <w:sz w:val="20"/>
          <w:szCs w:val="20"/>
          <w:lang w:val="en-US"/>
        </w:rPr>
        <w:t>the</w:t>
      </w:r>
      <w:r>
        <w:rPr>
          <w:rFonts w:ascii="Arial" w:hAnsi="Arial" w:cs="Arial"/>
          <w:sz w:val="20"/>
          <w:szCs w:val="20"/>
          <w:lang w:val="en-US"/>
        </w:rPr>
        <w:t xml:space="preserve"> mandatory excess for mental healthcare.</w:t>
      </w:r>
      <w:r w:rsidR="008B02CC">
        <w:rPr>
          <w:rFonts w:ascii="Arial" w:hAnsi="Arial" w:cs="Arial"/>
          <w:sz w:val="20"/>
          <w:szCs w:val="20"/>
          <w:lang w:val="en-US"/>
        </w:rPr>
        <w:t xml:space="preserve"> All costs above the mandatory excess will be covered by your health insurer.</w:t>
      </w:r>
    </w:p>
    <w:p w14:paraId="0367EBC9" w14:textId="77777777" w:rsidR="00E66AD2" w:rsidRDefault="00E66AD2" w:rsidP="00E66AD2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C427225" w14:textId="3AFC63B7" w:rsidR="00E66AD2" w:rsidRPr="00E66AD2" w:rsidRDefault="00E66AD2" w:rsidP="00E66AD2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E66AD2">
        <w:rPr>
          <w:rFonts w:ascii="Arial" w:hAnsi="Arial" w:cs="Arial"/>
          <w:b/>
          <w:bCs/>
          <w:sz w:val="20"/>
          <w:szCs w:val="20"/>
          <w:lang w:val="en-US"/>
        </w:rPr>
        <w:t xml:space="preserve">Do I have to pay the </w:t>
      </w:r>
      <w:r w:rsidR="00E87933">
        <w:rPr>
          <w:rFonts w:ascii="Arial" w:hAnsi="Arial" w:cs="Arial"/>
          <w:b/>
          <w:bCs/>
          <w:sz w:val="20"/>
          <w:szCs w:val="20"/>
          <w:lang w:val="en-US"/>
        </w:rPr>
        <w:t>excess</w:t>
      </w:r>
      <w:r w:rsidRPr="00E66AD2">
        <w:rPr>
          <w:rFonts w:ascii="Arial" w:hAnsi="Arial" w:cs="Arial"/>
          <w:b/>
          <w:bCs/>
          <w:sz w:val="20"/>
          <w:szCs w:val="20"/>
          <w:lang w:val="en-US"/>
        </w:rPr>
        <w:t xml:space="preserve"> all at once?</w:t>
      </w:r>
    </w:p>
    <w:p w14:paraId="3ED4B057" w14:textId="79E14E86" w:rsidR="00C44FBF" w:rsidRDefault="00E66AD2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With most health insurers y</w:t>
      </w:r>
      <w:r w:rsidRPr="00E66AD2">
        <w:rPr>
          <w:rFonts w:ascii="Arial" w:hAnsi="Arial" w:cs="Arial"/>
          <w:sz w:val="20"/>
          <w:szCs w:val="20"/>
          <w:lang w:val="en-US"/>
        </w:rPr>
        <w:t xml:space="preserve">ou can opt to pay the </w:t>
      </w:r>
      <w:r w:rsidR="00C94AB2">
        <w:rPr>
          <w:rFonts w:ascii="Arial" w:hAnsi="Arial" w:cs="Arial"/>
          <w:sz w:val="20"/>
          <w:szCs w:val="20"/>
          <w:lang w:val="en-US"/>
        </w:rPr>
        <w:t>mandatory</w:t>
      </w:r>
      <w:r w:rsidRPr="00E66AD2">
        <w:rPr>
          <w:rFonts w:ascii="Arial" w:hAnsi="Arial" w:cs="Arial"/>
          <w:sz w:val="20"/>
          <w:szCs w:val="20"/>
          <w:lang w:val="en-US"/>
        </w:rPr>
        <w:t xml:space="preserve"> </w:t>
      </w:r>
      <w:r w:rsidR="00C94AB2">
        <w:rPr>
          <w:rFonts w:ascii="Arial" w:hAnsi="Arial" w:cs="Arial"/>
          <w:sz w:val="20"/>
          <w:szCs w:val="20"/>
          <w:lang w:val="en-US"/>
        </w:rPr>
        <w:t>excess</w:t>
      </w:r>
      <w:r w:rsidRPr="00E66AD2">
        <w:rPr>
          <w:rFonts w:ascii="Arial" w:hAnsi="Arial" w:cs="Arial"/>
          <w:sz w:val="20"/>
          <w:szCs w:val="20"/>
          <w:lang w:val="en-US"/>
        </w:rPr>
        <w:t xml:space="preserve"> in instalments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E66AD2">
        <w:rPr>
          <w:rFonts w:ascii="Arial" w:hAnsi="Arial" w:cs="Arial"/>
          <w:sz w:val="20"/>
          <w:szCs w:val="20"/>
          <w:lang w:val="en-US"/>
        </w:rPr>
        <w:t xml:space="preserve"> so that you don’t have to pay the entire €385 in one go. </w:t>
      </w:r>
      <w:r>
        <w:rPr>
          <w:rFonts w:ascii="Arial" w:hAnsi="Arial" w:cs="Arial"/>
          <w:sz w:val="20"/>
          <w:szCs w:val="20"/>
          <w:lang w:val="en-US"/>
        </w:rPr>
        <w:t xml:space="preserve">For more </w:t>
      </w:r>
      <w:proofErr w:type="gramStart"/>
      <w:r>
        <w:rPr>
          <w:rFonts w:ascii="Arial" w:hAnsi="Arial" w:cs="Arial"/>
          <w:sz w:val="20"/>
          <w:szCs w:val="20"/>
          <w:lang w:val="en-US"/>
        </w:rPr>
        <w:t>information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please contact your health insurer.</w:t>
      </w:r>
    </w:p>
    <w:p w14:paraId="3AD68522" w14:textId="52BE3F98" w:rsidR="006F00D4" w:rsidRDefault="006F00D4">
      <w:pPr>
        <w:rPr>
          <w:rFonts w:ascii="Arial" w:hAnsi="Arial" w:cs="Arial"/>
          <w:sz w:val="20"/>
          <w:szCs w:val="20"/>
          <w:lang w:val="en-US"/>
        </w:rPr>
      </w:pPr>
    </w:p>
    <w:p w14:paraId="04569896" w14:textId="24FAF1F7" w:rsidR="006F00D4" w:rsidRPr="006F00D4" w:rsidRDefault="006F00D4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6F00D4">
        <w:rPr>
          <w:rFonts w:ascii="Arial" w:hAnsi="Arial" w:cs="Arial"/>
          <w:b/>
          <w:bCs/>
          <w:sz w:val="20"/>
          <w:szCs w:val="20"/>
          <w:lang w:val="en-US"/>
        </w:rPr>
        <w:t xml:space="preserve">What </w:t>
      </w:r>
      <w:r w:rsidR="00180B34">
        <w:rPr>
          <w:rFonts w:ascii="Arial" w:hAnsi="Arial" w:cs="Arial"/>
          <w:b/>
          <w:bCs/>
          <w:sz w:val="20"/>
          <w:szCs w:val="20"/>
          <w:lang w:val="en-US"/>
        </w:rPr>
        <w:t>is</w:t>
      </w:r>
      <w:r w:rsidRPr="006F00D4">
        <w:rPr>
          <w:rFonts w:ascii="Arial" w:hAnsi="Arial" w:cs="Arial"/>
          <w:b/>
          <w:bCs/>
          <w:sz w:val="20"/>
          <w:szCs w:val="20"/>
          <w:lang w:val="en-US"/>
        </w:rPr>
        <w:t xml:space="preserve"> the effect of a treatment at </w:t>
      </w:r>
      <w:r w:rsidR="001F5DBA">
        <w:rPr>
          <w:rFonts w:ascii="Arial" w:hAnsi="Arial" w:cs="Arial"/>
          <w:b/>
          <w:bCs/>
          <w:sz w:val="20"/>
          <w:szCs w:val="20"/>
          <w:lang w:val="en-US"/>
        </w:rPr>
        <w:t>The Student Psychiatrist</w:t>
      </w:r>
      <w:r w:rsidRPr="006F00D4">
        <w:rPr>
          <w:rFonts w:ascii="Arial" w:hAnsi="Arial" w:cs="Arial"/>
          <w:b/>
          <w:bCs/>
          <w:sz w:val="20"/>
          <w:szCs w:val="20"/>
          <w:lang w:val="en-US"/>
        </w:rPr>
        <w:t xml:space="preserve"> on the mandatory excess?</w:t>
      </w:r>
    </w:p>
    <w:p w14:paraId="22A20578" w14:textId="7BE74FB4" w:rsidR="00ED05EE" w:rsidRDefault="006F00D4" w:rsidP="00ED05EE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We are 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speciali</w:t>
      </w:r>
      <w:r w:rsidR="00772063">
        <w:rPr>
          <w:rFonts w:ascii="Arial" w:hAnsi="Arial" w:cs="Arial"/>
          <w:sz w:val="20"/>
          <w:szCs w:val="20"/>
          <w:lang w:val="en-US"/>
        </w:rPr>
        <w:t>s</w:t>
      </w:r>
      <w:r>
        <w:rPr>
          <w:rFonts w:ascii="Arial" w:hAnsi="Arial" w:cs="Arial"/>
          <w:sz w:val="20"/>
          <w:szCs w:val="20"/>
          <w:lang w:val="en-US"/>
        </w:rPr>
        <w:t>ed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mental health care provider. Rates are set by the </w:t>
      </w:r>
      <w:r w:rsidR="00B46C96">
        <w:rPr>
          <w:rFonts w:ascii="Arial" w:hAnsi="Arial" w:cs="Arial"/>
          <w:sz w:val="20"/>
          <w:szCs w:val="20"/>
          <w:lang w:val="en-US"/>
        </w:rPr>
        <w:t>Dutch government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</w:t>
      </w:r>
      <w:r w:rsidR="00B46C96">
        <w:rPr>
          <w:rFonts w:ascii="Arial" w:hAnsi="Arial" w:cs="Arial"/>
          <w:sz w:val="20"/>
          <w:szCs w:val="20"/>
          <w:lang w:val="en-US"/>
        </w:rPr>
        <w:t>ederlandse</w:t>
      </w:r>
      <w:proofErr w:type="spellEnd"/>
      <w:r w:rsidR="00B46C9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Z</w:t>
      </w:r>
      <w:r w:rsidR="00B46C96">
        <w:rPr>
          <w:rFonts w:ascii="Arial" w:hAnsi="Arial" w:cs="Arial"/>
          <w:sz w:val="20"/>
          <w:szCs w:val="20"/>
          <w:lang w:val="en-US"/>
        </w:rPr>
        <w:t>org</w:t>
      </w:r>
      <w:r>
        <w:rPr>
          <w:rFonts w:ascii="Arial" w:hAnsi="Arial" w:cs="Arial"/>
          <w:sz w:val="20"/>
          <w:szCs w:val="20"/>
          <w:lang w:val="en-US"/>
        </w:rPr>
        <w:t>a</w:t>
      </w:r>
      <w:r w:rsidR="00B46C96">
        <w:rPr>
          <w:rFonts w:ascii="Arial" w:hAnsi="Arial" w:cs="Arial"/>
          <w:sz w:val="20"/>
          <w:szCs w:val="20"/>
          <w:lang w:val="en-US"/>
        </w:rPr>
        <w:t>utoriteit</w:t>
      </w:r>
      <w:proofErr w:type="spellEnd"/>
      <w:r w:rsidR="00B46C96">
        <w:rPr>
          <w:rFonts w:ascii="Arial" w:hAnsi="Arial" w:cs="Arial"/>
          <w:sz w:val="20"/>
          <w:szCs w:val="20"/>
          <w:lang w:val="en-US"/>
        </w:rPr>
        <w:t>/Dutch Healthcare Authorities)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104D1CD2" w14:textId="29A59586" w:rsidR="00ED05EE" w:rsidRDefault="00ED05EE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In nearly all cases the costs of the intake phase (approximately 2 appointments) will exceed the mandatory excess.</w:t>
      </w:r>
    </w:p>
    <w:p w14:paraId="7BA110BE" w14:textId="6D0C4AB9" w:rsidR="00ED05EE" w:rsidRDefault="00ED05EE">
      <w:pPr>
        <w:rPr>
          <w:rFonts w:ascii="Arial" w:hAnsi="Arial" w:cs="Arial"/>
          <w:sz w:val="20"/>
          <w:szCs w:val="20"/>
          <w:lang w:val="en-US"/>
        </w:rPr>
      </w:pPr>
    </w:p>
    <w:p w14:paraId="0B9B853C" w14:textId="77777777" w:rsidR="00ED05EE" w:rsidRPr="00E66AD2" w:rsidRDefault="00ED05EE">
      <w:pPr>
        <w:rPr>
          <w:rFonts w:ascii="Arial" w:hAnsi="Arial" w:cs="Arial"/>
          <w:sz w:val="20"/>
          <w:szCs w:val="20"/>
          <w:lang w:val="en-US"/>
        </w:rPr>
      </w:pPr>
    </w:p>
    <w:sectPr w:rsidR="00ED05EE" w:rsidRPr="00E66AD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84158" w14:textId="77777777" w:rsidR="001F5DBA" w:rsidRDefault="001F5DBA" w:rsidP="001F5DBA">
      <w:r>
        <w:separator/>
      </w:r>
    </w:p>
  </w:endnote>
  <w:endnote w:type="continuationSeparator" w:id="0">
    <w:p w14:paraId="527F0953" w14:textId="77777777" w:rsidR="001F5DBA" w:rsidRDefault="001F5DBA" w:rsidP="001F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E7B05" w14:textId="77777777" w:rsidR="001F5DBA" w:rsidRDefault="001F5DBA" w:rsidP="001F5DBA">
      <w:r>
        <w:separator/>
      </w:r>
    </w:p>
  </w:footnote>
  <w:footnote w:type="continuationSeparator" w:id="0">
    <w:p w14:paraId="5FCCBB32" w14:textId="77777777" w:rsidR="001F5DBA" w:rsidRDefault="001F5DBA" w:rsidP="001F5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2015" w14:textId="5C976EE0" w:rsidR="001F5DBA" w:rsidRDefault="001F5DBA" w:rsidP="001F5DBA">
    <w:pPr>
      <w:pStyle w:val="Koptekst"/>
      <w:jc w:val="both"/>
    </w:pPr>
    <w:r>
      <w:rPr>
        <w:rFonts w:ascii="Arial" w:hAnsi="Arial" w:cs="Arial"/>
        <w:noProof/>
        <w:sz w:val="20"/>
        <w:szCs w:val="20"/>
        <w:lang w:val="en-US"/>
      </w:rPr>
      <w:drawing>
        <wp:anchor distT="0" distB="0" distL="114300" distR="114300" simplePos="0" relativeHeight="251658240" behindDoc="1" locked="0" layoutInCell="1" allowOverlap="1" wp14:anchorId="38857778" wp14:editId="450A34C7">
          <wp:simplePos x="0" y="0"/>
          <wp:positionH relativeFrom="column">
            <wp:posOffset>3565978</wp:posOffset>
          </wp:positionH>
          <wp:positionV relativeFrom="paragraph">
            <wp:posOffset>-269966</wp:posOffset>
          </wp:positionV>
          <wp:extent cx="2691882" cy="555171"/>
          <wp:effectExtent l="0" t="0" r="635" b="0"/>
          <wp:wrapNone/>
          <wp:docPr id="1" name="Afbeelding 1" descr="Afbeelding met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schermopnam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1882" cy="555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52F23"/>
    <w:multiLevelType w:val="multilevel"/>
    <w:tmpl w:val="0CB6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775B6E"/>
    <w:multiLevelType w:val="hybridMultilevel"/>
    <w:tmpl w:val="9998FB4C"/>
    <w:lvl w:ilvl="0" w:tplc="F80EFD28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935200">
    <w:abstractNumId w:val="0"/>
  </w:num>
  <w:num w:numId="2" w16cid:durableId="1520192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D2"/>
    <w:rsid w:val="00075CE3"/>
    <w:rsid w:val="000B1290"/>
    <w:rsid w:val="00180B34"/>
    <w:rsid w:val="00183602"/>
    <w:rsid w:val="001F5DBA"/>
    <w:rsid w:val="002B44A9"/>
    <w:rsid w:val="002F33D4"/>
    <w:rsid w:val="003B5ABE"/>
    <w:rsid w:val="00427925"/>
    <w:rsid w:val="005003BA"/>
    <w:rsid w:val="005033E4"/>
    <w:rsid w:val="00523935"/>
    <w:rsid w:val="00577921"/>
    <w:rsid w:val="006814FD"/>
    <w:rsid w:val="006F00D4"/>
    <w:rsid w:val="00772063"/>
    <w:rsid w:val="007B4E82"/>
    <w:rsid w:val="008B02CC"/>
    <w:rsid w:val="008B32A1"/>
    <w:rsid w:val="009172F4"/>
    <w:rsid w:val="00924F4F"/>
    <w:rsid w:val="009E2193"/>
    <w:rsid w:val="00A84BA8"/>
    <w:rsid w:val="00AB199E"/>
    <w:rsid w:val="00AC058E"/>
    <w:rsid w:val="00B46C96"/>
    <w:rsid w:val="00C35C46"/>
    <w:rsid w:val="00C44FBF"/>
    <w:rsid w:val="00C67463"/>
    <w:rsid w:val="00C71E52"/>
    <w:rsid w:val="00C94AB2"/>
    <w:rsid w:val="00DA03EE"/>
    <w:rsid w:val="00DE2D57"/>
    <w:rsid w:val="00DF2ADD"/>
    <w:rsid w:val="00E66AD2"/>
    <w:rsid w:val="00E87933"/>
    <w:rsid w:val="00E933E2"/>
    <w:rsid w:val="00ED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CAE28"/>
  <w15:chartTrackingRefBased/>
  <w15:docId w15:val="{24910D7C-C280-9047-B070-30C6EDAA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A03EE"/>
    <w:pPr>
      <w:pBdr>
        <w:top w:val="single" w:sz="24" w:space="0" w:color="005E87"/>
        <w:left w:val="single" w:sz="24" w:space="0" w:color="005E87"/>
        <w:bottom w:val="single" w:sz="24" w:space="0" w:color="005E87"/>
        <w:right w:val="single" w:sz="24" w:space="0" w:color="005E87"/>
      </w:pBdr>
      <w:shd w:val="clear" w:color="auto" w:fill="005E87"/>
      <w:spacing w:before="720"/>
      <w:outlineLvl w:val="0"/>
    </w:pPr>
    <w:rPr>
      <w:rFonts w:ascii="Arial" w:hAnsi="Arial"/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qFormat/>
    <w:rsid w:val="00DA03EE"/>
    <w:pPr>
      <w:keepNext/>
      <w:framePr w:wrap="around" w:vAnchor="text" w:hAnchor="text" w:y="1"/>
      <w:widowControl w:val="0"/>
      <w:shd w:val="solid" w:color="005E87" w:fill="auto"/>
      <w:spacing w:before="240" w:after="60" w:line="360" w:lineRule="auto"/>
      <w:outlineLvl w:val="1"/>
    </w:pPr>
    <w:rPr>
      <w:rFonts w:ascii="Arial" w:eastAsia="Times New Roman" w:hAnsi="Arial" w:cs="Arial"/>
      <w:bCs/>
      <w:iCs/>
      <w:smallCaps/>
      <w:snapToGrid w:val="0"/>
      <w:color w:val="FFFFFF" w:themeColor="background1"/>
      <w:spacing w:val="1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DA03EE"/>
    <w:rPr>
      <w:rFonts w:ascii="Arial" w:eastAsia="Times New Roman" w:hAnsi="Arial" w:cs="Arial"/>
      <w:bCs/>
      <w:iCs/>
      <w:smallCaps/>
      <w:snapToGrid w:val="0"/>
      <w:color w:val="FFFFFF" w:themeColor="background1"/>
      <w:spacing w:val="10"/>
      <w:shd w:val="solid" w:color="005E87" w:fill="auto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DA03EE"/>
    <w:rPr>
      <w:rFonts w:ascii="Arial" w:hAnsi="Arial"/>
      <w:caps/>
      <w:color w:val="FFFFFF" w:themeColor="background1"/>
      <w:spacing w:val="15"/>
      <w:sz w:val="22"/>
      <w:szCs w:val="22"/>
      <w:shd w:val="clear" w:color="auto" w:fill="005E87"/>
    </w:rPr>
  </w:style>
  <w:style w:type="character" w:styleId="Hyperlink">
    <w:name w:val="Hyperlink"/>
    <w:basedOn w:val="Standaardalinea-lettertype"/>
    <w:uiPriority w:val="99"/>
    <w:unhideWhenUsed/>
    <w:rsid w:val="00E66AD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66AD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66AD2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E66A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66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1F5DB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5DBA"/>
  </w:style>
  <w:style w:type="paragraph" w:styleId="Voettekst">
    <w:name w:val="footer"/>
    <w:basedOn w:val="Standaard"/>
    <w:link w:val="VoettekstChar"/>
    <w:uiPriority w:val="99"/>
    <w:unhideWhenUsed/>
    <w:rsid w:val="001F5DB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5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4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F13CB69EACD4799DB0840B4B4F850" ma:contentTypeVersion="14" ma:contentTypeDescription="Een nieuw document maken." ma:contentTypeScope="" ma:versionID="602758f1d01ad2e4e75e7be16ab9b111">
  <xsd:schema xmlns:xsd="http://www.w3.org/2001/XMLSchema" xmlns:xs="http://www.w3.org/2001/XMLSchema" xmlns:p="http://schemas.microsoft.com/office/2006/metadata/properties" xmlns:ns2="e431571b-0969-4e30-9f18-e500eff0a49a" xmlns:ns3="5a2b72da-7489-4cd6-bb27-2f51704f7410" targetNamespace="http://schemas.microsoft.com/office/2006/metadata/properties" ma:root="true" ma:fieldsID="29e1fe7de808a5b01cef62536fbe4e42" ns2:_="" ns3:_="">
    <xsd:import namespace="e431571b-0969-4e30-9f18-e500eff0a49a"/>
    <xsd:import namespace="5a2b72da-7489-4cd6-bb27-2f51704f741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1571b-0969-4e30-9f18-e500eff0a49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ee416d8b-35e2-42b5-b805-bc79b2752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b72da-7489-4cd6-bb27-2f51704f741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7cdcf0d-6183-4550-84f3-90b55364a36f}" ma:internalName="TaxCatchAll" ma:showField="CatchAllData" ma:web="5a2b72da-7489-4cd6-bb27-2f51704f7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C8609A-C64B-4D01-97B9-C3BFA63239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450C4D-0E67-49DB-8402-8C895E3F8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1571b-0969-4e30-9f18-e500eff0a49a"/>
    <ds:schemaRef ds:uri="5a2b72da-7489-4cd6-bb27-2f51704f7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Bakker</dc:creator>
  <cp:keywords/>
  <dc:description/>
  <cp:lastModifiedBy>Sanne Bakker</cp:lastModifiedBy>
  <cp:revision>36</cp:revision>
  <dcterms:created xsi:type="dcterms:W3CDTF">2023-12-20T20:13:00Z</dcterms:created>
  <dcterms:modified xsi:type="dcterms:W3CDTF">2023-12-21T12:12:00Z</dcterms:modified>
</cp:coreProperties>
</file>